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B136B" w14:textId="29066111" w:rsidR="00946BDC" w:rsidRDefault="002B0F95" w:rsidP="002B0F95">
      <w:pPr>
        <w:pStyle w:val="Kop1"/>
      </w:pPr>
      <w:r>
        <w:t>Rolprofiel</w:t>
      </w:r>
      <w:r w:rsidR="00D3486A">
        <w:t xml:space="preserve"> </w:t>
      </w:r>
      <w:r w:rsidR="008B6B89">
        <w:t>Kostendeskundige</w:t>
      </w:r>
    </w:p>
    <w:p w14:paraId="41A63F2D" w14:textId="60C2D6A5" w:rsidR="002B0F95" w:rsidRDefault="002B0F95"/>
    <w:p w14:paraId="5A97C3B3" w14:textId="77777777" w:rsidR="002B0F95" w:rsidRDefault="002B0F95" w:rsidP="002B0F95">
      <w:pPr>
        <w:pStyle w:val="Kop2"/>
      </w:pPr>
      <w:r>
        <w:t>Algemene beschrijving en rol in het project</w:t>
      </w:r>
    </w:p>
    <w:p w14:paraId="62DA88DF" w14:textId="77777777" w:rsidR="008B6B89" w:rsidRDefault="008B6B89" w:rsidP="008B6B89">
      <w:pPr>
        <w:pStyle w:val="Geenafstand"/>
      </w:pPr>
      <w:r>
        <w:t>Binnen het proces Bouwen en Programmeren ga je aan de slag op het vakgebied van kostenramingen en -kentallen. Je wordt ingezet om aan de voorkant de kosten van projecten te onderbouwen en/of te beoordelen. Zo kunnen we deze projecten realistisch programmeren, plannen en uitvoeren. Jij geeft met jouw kennis invulling aan de ramingen van projecten (en daarmee programma’s) in verschillende fasen. Aan de achterkant kijk je naar “werkelijke cijfers” en daarmee verbeter je weer de ramingen en -kentallen aan de voorkant. Je sluit de cyclus en daarmee zijn we steeds beter in staat realistisch te begroten. Specifiek ben jij verantwoordelijk voor:</w:t>
      </w:r>
    </w:p>
    <w:p w14:paraId="523B9F5A" w14:textId="5E1CE1C6" w:rsidR="003431FF" w:rsidRDefault="008B6B89" w:rsidP="008B6B89">
      <w:pPr>
        <w:pStyle w:val="Geenafstand"/>
      </w:pPr>
      <w:r>
        <w:t xml:space="preserve"> </w:t>
      </w:r>
    </w:p>
    <w:p w14:paraId="057782FE" w14:textId="3821DA84" w:rsidR="003431FF" w:rsidRDefault="003431FF" w:rsidP="003431FF">
      <w:pPr>
        <w:pStyle w:val="Kop2"/>
      </w:pPr>
      <w:r>
        <w:t>Benodigde vakkennis</w:t>
      </w:r>
    </w:p>
    <w:p w14:paraId="38ECF4F6" w14:textId="57553F2A" w:rsidR="008B6B89" w:rsidRDefault="008B6B89" w:rsidP="008B6B89">
      <w:pPr>
        <w:pStyle w:val="Geenafstand"/>
      </w:pPr>
      <w:r>
        <w:t xml:space="preserve">De kandidaat beschikt over een </w:t>
      </w:r>
      <w:r>
        <w:t xml:space="preserve">HBO/academisch werk- en denkniveau </w:t>
      </w:r>
      <w:r>
        <w:t>en heeft</w:t>
      </w:r>
      <w:bookmarkStart w:id="0" w:name="_GoBack"/>
      <w:bookmarkEnd w:id="0"/>
      <w:r>
        <w:t xml:space="preserve"> ruime ervaring (minimaal 5 jaar) als kostendeskundige op het gebied van GWW projecten (dit mogen zowel technische als natuurontwikkelingsprojecten zijn). Bij voorkeur ervaring met projectmatig werken en het werken in IPM-teams, in de rol van kostendeskundige. Je beschikt over de juiste competenties, zoals analytisch vermogen, en besluitvaardigheid. Je hebt een afgeronde opleiding in een relevant vakgebied.</w:t>
      </w:r>
    </w:p>
    <w:p w14:paraId="757E47B9" w14:textId="77777777" w:rsidR="008B6B89" w:rsidRDefault="008B6B89" w:rsidP="008B6B89">
      <w:pPr>
        <w:pStyle w:val="Geenafstand"/>
      </w:pPr>
      <w:r>
        <w:t>Je weet wat projectmatig werken (IPM model) in een complexe (bestuurlijke) omgeving inhoud. Je kunt je daardoor verplaatsen in de financiën, planning en risico’s van waterprojecten. Kostenramingen hebben voor jou geen geheimen en de beschikbare methodieken heb jij onder de knie (zoals SSK-ramingen, probabilistisch ramen, Monte Carlo). Jij weet met jouw ervaring een pragmatische invulling te geven aan de nauwkeurigheid die hoort bij de verschillende projectfasen. Je snapt dat het soms in de details zit, maar soms ook in wet van grote getallen. Daarnaast vind je het leuk om doorlopend cijfers te analyseren, methodieken te verbeteren en natuurlijk samen te werken met collega’s vanuit verschillende disciplines!</w:t>
      </w:r>
    </w:p>
    <w:p w14:paraId="0892738E" w14:textId="77777777" w:rsidR="008B6B89" w:rsidRDefault="008B6B89" w:rsidP="008B6B89">
      <w:pPr>
        <w:pStyle w:val="Geenafstand"/>
      </w:pPr>
      <w:r>
        <w:t>Bij voorkeur weet je hoe het is om in een bestuurlijke omgeving te werken. Kennis en/of ervaring met projectbeheersing en projectmanagement is wenselijk om je rol binnen het proces Bouwen goed te kunnen invullen en het vakgebied binnen het proces door te ontwikkelen.</w:t>
      </w:r>
    </w:p>
    <w:p w14:paraId="2460B89B" w14:textId="7567BF10" w:rsidR="003431FF" w:rsidRDefault="008B6B89" w:rsidP="008B6B89">
      <w:pPr>
        <w:pStyle w:val="Geenafstand"/>
      </w:pPr>
      <w:r>
        <w:t xml:space="preserve">Daarnaast ben je </w:t>
      </w:r>
      <w:proofErr w:type="spellStart"/>
      <w:r>
        <w:t>pro-actief</w:t>
      </w:r>
      <w:proofErr w:type="spellEnd"/>
      <w:r>
        <w:t>, inspireer je anderen en verbind je mensen. Je werkt secuur en precies, bent analytisch, pragmatisch, hebt humor en een constructieve en coöperatieve houding.</w:t>
      </w:r>
    </w:p>
    <w:p w14:paraId="533D402E" w14:textId="77777777" w:rsidR="003431FF" w:rsidRDefault="003431FF" w:rsidP="003431FF">
      <w:pPr>
        <w:pStyle w:val="Geenafstand"/>
      </w:pPr>
    </w:p>
    <w:p w14:paraId="6EB60C00" w14:textId="158737BE" w:rsidR="003431FF" w:rsidRDefault="00006ABE" w:rsidP="003431FF">
      <w:pPr>
        <w:pStyle w:val="Kop2"/>
      </w:pPr>
      <w:r>
        <w:t>Taken</w:t>
      </w:r>
    </w:p>
    <w:p w14:paraId="6BE8DDDD" w14:textId="49404A95" w:rsidR="008B6B89" w:rsidRDefault="008B6B89" w:rsidP="008B6B89">
      <w:pPr>
        <w:pStyle w:val="Geenafstand"/>
      </w:pPr>
      <w:r>
        <w:t>K</w:t>
      </w:r>
      <w:r>
        <w:t>ostenmanagement: ondersteunen van de manager projectbeheersing d.m.v. kentallen en diverse vormen van ramingen</w:t>
      </w:r>
      <w:r>
        <w:t>;</w:t>
      </w:r>
    </w:p>
    <w:p w14:paraId="427A04F4" w14:textId="77777777" w:rsidR="008B6B89" w:rsidRDefault="008B6B89" w:rsidP="008B6B89">
      <w:pPr>
        <w:pStyle w:val="Geenafstand"/>
      </w:pPr>
    </w:p>
    <w:p w14:paraId="5F9446D1" w14:textId="22FE7146" w:rsidR="008B6B89" w:rsidRDefault="008B6B89" w:rsidP="008B6B89">
      <w:pPr>
        <w:pStyle w:val="Geenafstand"/>
        <w:numPr>
          <w:ilvl w:val="0"/>
          <w:numId w:val="9"/>
        </w:numPr>
      </w:pPr>
      <w:r>
        <w:t>Opstellen en collegiaal toetsen van kostenramingen</w:t>
      </w:r>
    </w:p>
    <w:p w14:paraId="566DB08B" w14:textId="6479F96D" w:rsidR="008B6B89" w:rsidRDefault="008B6B89" w:rsidP="008B6B89">
      <w:pPr>
        <w:pStyle w:val="Geenafstand"/>
        <w:numPr>
          <w:ilvl w:val="0"/>
          <w:numId w:val="9"/>
        </w:numPr>
      </w:pPr>
      <w:r>
        <w:t xml:space="preserve">Ontwikkelen en verbeteren van kentallen </w:t>
      </w:r>
      <w:proofErr w:type="spellStart"/>
      <w:r>
        <w:t>tbv</w:t>
      </w:r>
      <w:proofErr w:type="spellEnd"/>
      <w:r>
        <w:t xml:space="preserve"> het proces Programmeren (</w:t>
      </w:r>
      <w:proofErr w:type="spellStart"/>
      <w:r>
        <w:t>meerjarenprogrammering</w:t>
      </w:r>
      <w:proofErr w:type="spellEnd"/>
      <w:r>
        <w:t>)</w:t>
      </w:r>
    </w:p>
    <w:p w14:paraId="491A9E8F" w14:textId="3662C867" w:rsidR="008B6B89" w:rsidRDefault="008B6B89" w:rsidP="008B6B89">
      <w:pPr>
        <w:pStyle w:val="Geenafstand"/>
        <w:numPr>
          <w:ilvl w:val="0"/>
          <w:numId w:val="9"/>
        </w:numPr>
      </w:pPr>
      <w:r>
        <w:t>Beoordelen van kostenramingen (bijvoorbeeld opgesteld door externe partijen)</w:t>
      </w:r>
    </w:p>
    <w:p w14:paraId="1D41BA87" w14:textId="06AEF049" w:rsidR="008B6B89" w:rsidRDefault="008B6B89" w:rsidP="008B6B89">
      <w:pPr>
        <w:pStyle w:val="Geenafstand"/>
        <w:numPr>
          <w:ilvl w:val="0"/>
          <w:numId w:val="9"/>
        </w:numPr>
      </w:pPr>
      <w:r>
        <w:t>Uitvoeren van nacalculaties, analyseren van de resultaten en verbeteren van de kentallen (</w:t>
      </w:r>
      <w:proofErr w:type="spellStart"/>
      <w:r>
        <w:t>obv</w:t>
      </w:r>
      <w:proofErr w:type="spellEnd"/>
      <w:r>
        <w:t xml:space="preserve"> projectevaluaties)</w:t>
      </w:r>
    </w:p>
    <w:p w14:paraId="7D9D9A11" w14:textId="0044E455" w:rsidR="008B6B89" w:rsidRDefault="008B6B89" w:rsidP="008B6B89">
      <w:pPr>
        <w:pStyle w:val="Geenafstand"/>
        <w:numPr>
          <w:ilvl w:val="0"/>
          <w:numId w:val="9"/>
        </w:numPr>
      </w:pPr>
      <w:r>
        <w:t>Implementeren van probabilistisch ramen (in tijd en geld) bij de afdeling Bouwen</w:t>
      </w:r>
    </w:p>
    <w:p w14:paraId="2671314F" w14:textId="6DF8531D" w:rsidR="003431FF" w:rsidRDefault="008B6B89" w:rsidP="008B6B89">
      <w:pPr>
        <w:pStyle w:val="Geenafstand"/>
        <w:numPr>
          <w:ilvl w:val="0"/>
          <w:numId w:val="9"/>
        </w:numPr>
      </w:pPr>
      <w:r>
        <w:t>Monitoren van marktontwikkelingen en conjunctuur t.a.v. infrastructurele werken en deze vertalen naar de projectenportfolio.</w:t>
      </w:r>
    </w:p>
    <w:sectPr w:rsidR="003431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82FC8"/>
    <w:multiLevelType w:val="hybridMultilevel"/>
    <w:tmpl w:val="7BE43F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64C0A98"/>
    <w:multiLevelType w:val="hybridMultilevel"/>
    <w:tmpl w:val="B778FF68"/>
    <w:lvl w:ilvl="0" w:tplc="626EB1B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E6664F0"/>
    <w:multiLevelType w:val="hybridMultilevel"/>
    <w:tmpl w:val="3488CA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4E74055"/>
    <w:multiLevelType w:val="hybridMultilevel"/>
    <w:tmpl w:val="8D009BBE"/>
    <w:lvl w:ilvl="0" w:tplc="F796E796">
      <w:numFmt w:val="bullet"/>
      <w:lvlText w:val="-"/>
      <w:lvlJc w:val="left"/>
      <w:pPr>
        <w:ind w:left="1440" w:hanging="360"/>
      </w:pPr>
      <w:rPr>
        <w:rFonts w:ascii="Calibri" w:eastAsiaTheme="minorHAnsi" w:hAnsi="Calibri" w:cs="Calibri"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 w15:restartNumberingAfterBreak="0">
    <w:nsid w:val="4E1115CD"/>
    <w:multiLevelType w:val="hybridMultilevel"/>
    <w:tmpl w:val="0C1E3E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03B2D5E"/>
    <w:multiLevelType w:val="hybridMultilevel"/>
    <w:tmpl w:val="1F8457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59461F4"/>
    <w:multiLevelType w:val="hybridMultilevel"/>
    <w:tmpl w:val="33CEF1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5551CD5"/>
    <w:multiLevelType w:val="hybridMultilevel"/>
    <w:tmpl w:val="03820BBA"/>
    <w:lvl w:ilvl="0" w:tplc="F796E79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A3E6F0B"/>
    <w:multiLevelType w:val="hybridMultilevel"/>
    <w:tmpl w:val="851E6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7"/>
  </w:num>
  <w:num w:numId="5">
    <w:abstractNumId w:val="3"/>
  </w:num>
  <w:num w:numId="6">
    <w:abstractNumId w:val="8"/>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95"/>
    <w:rsid w:val="00006ABE"/>
    <w:rsid w:val="00040BA4"/>
    <w:rsid w:val="000E1CA4"/>
    <w:rsid w:val="0018463C"/>
    <w:rsid w:val="002B0F95"/>
    <w:rsid w:val="003431FF"/>
    <w:rsid w:val="003B4F64"/>
    <w:rsid w:val="00451F00"/>
    <w:rsid w:val="005C037E"/>
    <w:rsid w:val="007464DF"/>
    <w:rsid w:val="007E378D"/>
    <w:rsid w:val="008B6B89"/>
    <w:rsid w:val="00946BDC"/>
    <w:rsid w:val="00A20C9C"/>
    <w:rsid w:val="00A2616D"/>
    <w:rsid w:val="00A533BB"/>
    <w:rsid w:val="00A76015"/>
    <w:rsid w:val="00D3486A"/>
    <w:rsid w:val="00D468F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02417"/>
  <w15:chartTrackingRefBased/>
  <w15:docId w15:val="{2EDD8FAB-CF69-4C4B-AC57-5A5C51D80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B0F9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2B0F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3431F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B0F95"/>
    <w:rPr>
      <w:rFonts w:asciiTheme="majorHAnsi" w:eastAsiaTheme="majorEastAsia" w:hAnsiTheme="majorHAnsi" w:cstheme="majorBidi"/>
      <w:color w:val="2F5496" w:themeColor="accent1" w:themeShade="BF"/>
      <w:sz w:val="32"/>
      <w:szCs w:val="32"/>
    </w:rPr>
  </w:style>
  <w:style w:type="paragraph" w:styleId="Geenafstand">
    <w:name w:val="No Spacing"/>
    <w:uiPriority w:val="1"/>
    <w:qFormat/>
    <w:rsid w:val="002B0F95"/>
    <w:pPr>
      <w:spacing w:after="0" w:line="240" w:lineRule="auto"/>
    </w:pPr>
  </w:style>
  <w:style w:type="character" w:customStyle="1" w:styleId="Kop2Char">
    <w:name w:val="Kop 2 Char"/>
    <w:basedOn w:val="Standaardalinea-lettertype"/>
    <w:link w:val="Kop2"/>
    <w:uiPriority w:val="9"/>
    <w:rsid w:val="002B0F95"/>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
    <w:uiPriority w:val="9"/>
    <w:rsid w:val="003431FF"/>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92A3E6C25C7B44A4A2110E40E031EC" ma:contentTypeVersion="4" ma:contentTypeDescription="Een nieuw document maken." ma:contentTypeScope="" ma:versionID="6b60e4500bbc2274d8e60460caef0ecc">
  <xsd:schema xmlns:xsd="http://www.w3.org/2001/XMLSchema" xmlns:xs="http://www.w3.org/2001/XMLSchema" xmlns:p="http://schemas.microsoft.com/office/2006/metadata/properties" xmlns:ns2="62f5b1a0-4775-4d59-9ccc-406681b67f19" xmlns:ns3="e06dc8c5-f491-4dfd-b0d5-20025b05cf5c" targetNamespace="http://schemas.microsoft.com/office/2006/metadata/properties" ma:root="true" ma:fieldsID="94541e39dd67a1d1c83a26f27581887d" ns2:_="" ns3:_="">
    <xsd:import namespace="62f5b1a0-4775-4d59-9ccc-406681b67f19"/>
    <xsd:import namespace="e06dc8c5-f491-4dfd-b0d5-20025b05cf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5b1a0-4775-4d59-9ccc-406681b67f19"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6dc8c5-f491-4dfd-b0d5-20025b05cf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62f5b1a0-4775-4d59-9ccc-406681b67f19">WBD-2109609923-61</_dlc_DocId>
    <_dlc_DocIdUrl xmlns="62f5b1a0-4775-4d59-9ccc-406681b67f19">
      <Url>https://brabantsedelta.sharepoint.com/sites/WBD-Aanbestedingbroker/_layouts/15/DocIdRedir.aspx?ID=WBD-2109609923-61</Url>
      <Description>WBD-2109609923-61</Description>
    </_dlc_DocIdUrl>
  </documentManagement>
</p:properties>
</file>

<file path=customXml/itemProps1.xml><?xml version="1.0" encoding="utf-8"?>
<ds:datastoreItem xmlns:ds="http://schemas.openxmlformats.org/officeDocument/2006/customXml" ds:itemID="{03833542-82B5-437E-894A-464FE39B5C56}"/>
</file>

<file path=customXml/itemProps2.xml><?xml version="1.0" encoding="utf-8"?>
<ds:datastoreItem xmlns:ds="http://schemas.openxmlformats.org/officeDocument/2006/customXml" ds:itemID="{DDA6B177-3866-44C2-8D53-AD627A684BB9}"/>
</file>

<file path=customXml/itemProps3.xml><?xml version="1.0" encoding="utf-8"?>
<ds:datastoreItem xmlns:ds="http://schemas.openxmlformats.org/officeDocument/2006/customXml" ds:itemID="{6DEC7DED-657D-4B4B-BB28-F7F41FBDE3A6}"/>
</file>

<file path=customXml/itemProps4.xml><?xml version="1.0" encoding="utf-8"?>
<ds:datastoreItem xmlns:ds="http://schemas.openxmlformats.org/officeDocument/2006/customXml" ds:itemID="{09AB9EDD-39E3-4294-8906-76A0DAE8022A}"/>
</file>

<file path=docProps/app.xml><?xml version="1.0" encoding="utf-8"?>
<Properties xmlns="http://schemas.openxmlformats.org/officeDocument/2006/extended-properties" xmlns:vt="http://schemas.openxmlformats.org/officeDocument/2006/docPropsVTypes">
  <Template>Normal</Template>
  <TotalTime>1</TotalTime>
  <Pages>1</Pages>
  <Words>470</Words>
  <Characters>2589</Characters>
  <Application>Microsoft Office Word</Application>
  <DocSecurity>0</DocSecurity>
  <Lines>21</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Rijswijk, Mariska van</dc:creator>
  <cp:keywords/>
  <dc:description/>
  <cp:lastModifiedBy>Zomerdijk, Harry</cp:lastModifiedBy>
  <cp:revision>2</cp:revision>
  <dcterms:created xsi:type="dcterms:W3CDTF">2021-11-18T14:24:00Z</dcterms:created>
  <dcterms:modified xsi:type="dcterms:W3CDTF">2021-11-18T14:24:00Z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0x010100D492A3E6C25C7B44A4A2110E40E031EC</vt:lpwstr>
  </property>
  <property fmtid="{D5CDD505-2E9C-101B-9397-08002B2CF9AE}" pid="3" name="_dlc_DocIdItemGuid">
    <vt:lpwstr>bd47c527-73c2-4cc5-ba6e-8ffabc60a1f9</vt:lpwstr>
  </property>
</Properties>
</file>